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B13F55" w:rsidRPr="00B13F55" w:rsidTr="00FD294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661FD9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</w:pP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852805" cy="675640"/>
                  <wp:effectExtent l="0" t="0" r="0" b="0"/>
                  <wp:docPr id="10" name="Immagine 10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634365" cy="723265"/>
                  <wp:effectExtent l="0" t="0" r="0" b="0"/>
                  <wp:docPr id="9" name="Immagine 9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3F55">
              <w:rPr>
                <w:rFonts w:ascii="Arial" w:eastAsia="Times New Roman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1016635" cy="675640"/>
                  <wp:effectExtent l="0" t="0" r="0" b="0"/>
                  <wp:docPr id="8" name="Immagine 8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13F55" w:rsidRPr="00B13F55" w:rsidTr="00FD294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13F55">
              <w:rPr>
                <w:rFonts w:eastAsia="Times New Roman"/>
                <w:noProof/>
              </w:rPr>
              <w:drawing>
                <wp:inline distT="0" distB="0" distL="0" distR="0">
                  <wp:extent cx="1262380" cy="1023620"/>
                  <wp:effectExtent l="0" t="0" r="0" b="0"/>
                  <wp:docPr id="7" name="Immagine 7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3F55" w:rsidRPr="00B13F55" w:rsidRDefault="00B13F55" w:rsidP="00B13F55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M.I.U.R. U.S.R. CALABRIA A.T.P. COSENZA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I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smallCaps/>
                <w:color w:val="0070C0"/>
                <w:sz w:val="20"/>
                <w:szCs w:val="20"/>
              </w:rPr>
              <w:t xml:space="preserve">STITUTO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DI ISTRUZIONE SUPERIORE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POLO SCOLASTICO “C. Mortati”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LICEI: Scientifico – Scienze Umane - Tecnologico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/>
                <w:b/>
                <w:color w:val="0070C0"/>
                <w:sz w:val="16"/>
                <w:szCs w:val="16"/>
              </w:rPr>
              <w:t>ISTITUTI TECNICI: Commerciale - Industriale – Nautico - Meccanico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ISTITUTO PROFESSIONALE: Odontotecnico</w:t>
            </w:r>
          </w:p>
          <w:p w:rsidR="00B13F55" w:rsidRPr="00B13F55" w:rsidRDefault="00B13F55" w:rsidP="00B13F55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 xml:space="preserve">87032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  <w:u w:val="single"/>
              </w:rPr>
              <w:t xml:space="preserve">AMANTEA </w:t>
            </w:r>
            <w:r w:rsidRPr="00B13F55">
              <w:rPr>
                <w:rFonts w:ascii="Bookman Old Style" w:eastAsia="Times New Roman" w:hAnsi="Bookman Old Style" w:cs="Bookman Old Style"/>
                <w:b/>
                <w:bCs/>
                <w:color w:val="0070C0"/>
                <w:sz w:val="20"/>
                <w:szCs w:val="20"/>
              </w:rPr>
              <w:t>(CS)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sym w:font="Wingdings" w:char="F028"/>
            </w: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 0982/41969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e-mail: </w:t>
            </w:r>
            <w:hyperlink r:id="rId12" w:history="1">
              <w:r w:rsidR="00FD24C1"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</w:rPr>
                <w:t>csis014008</w:t>
              </w:r>
              <w:r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</w:rPr>
                <w:t>@istruzione.it</w:t>
              </w:r>
            </w:hyperlink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 xml:space="preserve">pec-mail: </w:t>
            </w:r>
            <w:hyperlink r:id="rId13" w:history="1">
              <w:r w:rsidR="00FD24C1"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csis01400</w:t>
              </w:r>
              <w:r w:rsidRPr="00B13F55">
                <w:rPr>
                  <w:rFonts w:ascii="Bookman Old Style" w:eastAsia="Times New Roman" w:hAnsi="Bookman Old Style" w:cs="Bookman Old Style"/>
                  <w:b/>
                  <w:color w:val="0070C0"/>
                  <w:sz w:val="16"/>
                  <w:szCs w:val="16"/>
                  <w:u w:val="single"/>
                </w:rPr>
                <w:t>8@pec.istruzione.it</w:t>
              </w:r>
            </w:hyperlink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</w:pPr>
            <w:r w:rsidRPr="00B13F55">
              <w:rPr>
                <w:rFonts w:ascii="Bookman Old Style" w:eastAsia="Times New Roman" w:hAnsi="Bookman Old Style" w:cs="Bookman Old Style"/>
                <w:b/>
                <w:color w:val="0070C0"/>
                <w:sz w:val="16"/>
                <w:szCs w:val="16"/>
              </w:rPr>
              <w:t>Sito: www.iispoloamantea.gov.it</w:t>
            </w:r>
          </w:p>
          <w:p w:rsidR="00B13F55" w:rsidRPr="00B13F55" w:rsidRDefault="00B13F55" w:rsidP="00B13F55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B13F55" w:rsidRPr="00B13F55" w:rsidRDefault="00B13F55" w:rsidP="00B13F5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B13F55">
              <w:rPr>
                <w:rFonts w:eastAsia="Times New Roman"/>
                <w:noProof/>
              </w:rPr>
              <w:drawing>
                <wp:inline distT="0" distB="0" distL="0" distR="0">
                  <wp:extent cx="921385" cy="1016635"/>
                  <wp:effectExtent l="0" t="0" r="0" b="0"/>
                  <wp:docPr id="6" name="Immagine 6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101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F55" w:rsidRPr="00B13F55" w:rsidRDefault="00B13F55" w:rsidP="00B13F55">
      <w:pPr>
        <w:jc w:val="center"/>
        <w:rPr>
          <w:rFonts w:ascii="Bookman Old Style" w:eastAsia="Times New Roman" w:hAnsi="Bookman Old Style"/>
          <w:b/>
          <w:color w:val="0070C0"/>
          <w:szCs w:val="24"/>
        </w:rPr>
      </w:pPr>
      <w:r w:rsidRPr="00B13F55">
        <w:rPr>
          <w:rFonts w:ascii="Bookman Old Style" w:eastAsia="Times New Roman" w:hAnsi="Bookman Old Style"/>
          <w:b/>
          <w:color w:val="0070C0"/>
          <w:szCs w:val="24"/>
        </w:rPr>
        <w:t>▒▒▒▒▒▒▒▒▒▒▒▒▒▒▒▒▒▒▒▒▒▒▒</w:t>
      </w:r>
    </w:p>
    <w:p w:rsidR="00B13F55" w:rsidRPr="00B13F55" w:rsidRDefault="00661FD9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Cs w:val="28"/>
        </w:rPr>
        <w:t>AVVISO INTERNO</w:t>
      </w:r>
      <w:r w:rsidR="00DE3F90" w:rsidRPr="005A0B6A">
        <w:rPr>
          <w:rFonts w:ascii="Bookman Old Style" w:eastAsia="Times New Roman" w:hAnsi="Bookman Old Style"/>
          <w:b/>
          <w:szCs w:val="28"/>
        </w:rPr>
        <w:t xml:space="preserve">   </w:t>
      </w:r>
      <w:r w:rsidR="005A0B6A">
        <w:rPr>
          <w:rFonts w:ascii="Bookman Old Style" w:eastAsia="Times New Roman" w:hAnsi="Bookman Old Style"/>
          <w:b/>
          <w:szCs w:val="28"/>
        </w:rPr>
        <w:t xml:space="preserve">                </w:t>
      </w:r>
      <w:r w:rsidR="00DE3F90" w:rsidRPr="005A0B6A">
        <w:rPr>
          <w:rFonts w:ascii="Bookman Old Style" w:eastAsia="Times New Roman" w:hAnsi="Bookman Old Style"/>
          <w:b/>
          <w:szCs w:val="28"/>
        </w:rPr>
        <w:t xml:space="preserve">     </w:t>
      </w:r>
      <w:r>
        <w:rPr>
          <w:rFonts w:ascii="Bookman Old Style" w:eastAsia="Times New Roman" w:hAnsi="Bookman Old Style"/>
          <w:b/>
          <w:szCs w:val="28"/>
        </w:rPr>
        <w:tab/>
      </w:r>
      <w:r>
        <w:rPr>
          <w:rFonts w:ascii="Bookman Old Style" w:eastAsia="Times New Roman" w:hAnsi="Bookman Old Style"/>
          <w:b/>
          <w:szCs w:val="28"/>
        </w:rPr>
        <w:tab/>
      </w:r>
      <w:r w:rsidR="00DE3F90" w:rsidRPr="005A0B6A">
        <w:rPr>
          <w:rFonts w:ascii="Bookman Old Style" w:eastAsia="Times New Roman" w:hAnsi="Bookman Old Style"/>
          <w:b/>
          <w:szCs w:val="28"/>
        </w:rPr>
        <w:t xml:space="preserve"> </w:t>
      </w:r>
      <w:r w:rsidR="00B13F55" w:rsidRPr="00B13F55">
        <w:rPr>
          <w:rFonts w:ascii="Bookman Old Style" w:eastAsia="Times New Roman" w:hAnsi="Bookman Old Style"/>
          <w:b/>
          <w:sz w:val="28"/>
          <w:szCs w:val="28"/>
        </w:rPr>
        <w:t xml:space="preserve">Amantea,   </w:t>
      </w:r>
      <w:r w:rsidR="00817CD1">
        <w:rPr>
          <w:rFonts w:ascii="Bookman Old Style" w:eastAsia="Times New Roman" w:hAnsi="Bookman Old Style"/>
          <w:b/>
          <w:sz w:val="28"/>
          <w:szCs w:val="28"/>
        </w:rPr>
        <w:t>22</w:t>
      </w:r>
      <w:r w:rsidR="00533D1F">
        <w:rPr>
          <w:rFonts w:ascii="Bookman Old Style" w:eastAsia="Times New Roman" w:hAnsi="Bookman Old Style"/>
          <w:b/>
          <w:sz w:val="28"/>
          <w:szCs w:val="28"/>
        </w:rPr>
        <w:t>/</w:t>
      </w:r>
      <w:r>
        <w:rPr>
          <w:rFonts w:ascii="Bookman Old Style" w:eastAsia="Times New Roman" w:hAnsi="Bookman Old Style"/>
          <w:b/>
          <w:sz w:val="28"/>
          <w:szCs w:val="28"/>
        </w:rPr>
        <w:t>03</w:t>
      </w:r>
      <w:r w:rsidR="00533D1F">
        <w:rPr>
          <w:rFonts w:ascii="Bookman Old Style" w:eastAsia="Times New Roman" w:hAnsi="Bookman Old Style"/>
          <w:b/>
          <w:sz w:val="28"/>
          <w:szCs w:val="28"/>
        </w:rPr>
        <w:t>/201</w:t>
      </w:r>
      <w:r>
        <w:rPr>
          <w:rFonts w:ascii="Bookman Old Style" w:eastAsia="Times New Roman" w:hAnsi="Bookman Old Style"/>
          <w:b/>
          <w:sz w:val="28"/>
          <w:szCs w:val="28"/>
        </w:rPr>
        <w:t>9</w:t>
      </w:r>
    </w:p>
    <w:p w:rsidR="00B13F55" w:rsidRPr="00CC3D33" w:rsidRDefault="00B13F55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/>
          <w:b/>
          <w:sz w:val="8"/>
          <w:szCs w:val="28"/>
        </w:rPr>
      </w:pPr>
    </w:p>
    <w:p w:rsidR="00661FD9" w:rsidRDefault="00661FD9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B13F55" w:rsidRDefault="00B13F55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B13F55">
        <w:rPr>
          <w:rFonts w:ascii="Bookman Old Style" w:eastAsia="Times New Roman" w:hAnsi="Bookman Old Style" w:cs="Times New Roman"/>
          <w:b/>
          <w:sz w:val="28"/>
          <w:szCs w:val="28"/>
        </w:rPr>
        <w:t xml:space="preserve">Oggetto: </w:t>
      </w:r>
      <w:r w:rsidR="00661FD9">
        <w:rPr>
          <w:rFonts w:ascii="Bookman Old Style" w:eastAsia="Times New Roman" w:hAnsi="Bookman Old Style" w:cs="Times New Roman"/>
          <w:b/>
          <w:sz w:val="28"/>
          <w:szCs w:val="28"/>
        </w:rPr>
        <w:t>Torneo di calcetto in orario curriculare</w:t>
      </w:r>
    </w:p>
    <w:p w:rsidR="00533D1F" w:rsidRPr="00533D1F" w:rsidRDefault="00533D1F" w:rsidP="00CC3D3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8"/>
          <w:szCs w:val="28"/>
        </w:rPr>
      </w:pPr>
    </w:p>
    <w:p w:rsidR="00B13F55" w:rsidRDefault="00B13F55" w:rsidP="00CC3D33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Cs w:val="24"/>
        </w:rPr>
      </w:pPr>
      <w:proofErr w:type="spellStart"/>
      <w:r w:rsidRPr="00B13F55">
        <w:rPr>
          <w:rFonts w:ascii="Bookman Old Style" w:eastAsia="Times New Roman" w:hAnsi="Bookman Old Style"/>
          <w:b/>
          <w:color w:val="000000"/>
          <w:szCs w:val="24"/>
        </w:rPr>
        <w:t>▒▒▒▒▒▒▒▒▒▒▒▒▒▒▒▒▒▒▒▒▒▒▒</w:t>
      </w:r>
      <w:proofErr w:type="spellEnd"/>
    </w:p>
    <w:p w:rsidR="00533D1F" w:rsidRPr="00533D1F" w:rsidRDefault="00533D1F" w:rsidP="00CC3D33">
      <w:pPr>
        <w:spacing w:after="0" w:line="240" w:lineRule="auto"/>
        <w:jc w:val="center"/>
        <w:rPr>
          <w:rFonts w:ascii="Bookman Old Style" w:eastAsia="Times New Roman" w:hAnsi="Bookman Old Style"/>
          <w:b/>
          <w:color w:val="000000"/>
          <w:sz w:val="12"/>
          <w:szCs w:val="24"/>
        </w:rPr>
      </w:pPr>
    </w:p>
    <w:p w:rsidR="00773515" w:rsidRPr="00773515" w:rsidRDefault="00773515" w:rsidP="00CC3D33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man Old Style" w:eastAsia="Times New Roman" w:hAnsi="Bookman Old Style" w:cs="Times New Roman"/>
          <w:b/>
          <w:sz w:val="20"/>
          <w:szCs w:val="28"/>
        </w:rPr>
      </w:pPr>
      <w:r w:rsidRPr="00773515">
        <w:rPr>
          <w:rFonts w:ascii="Bookman Old Style" w:eastAsia="Times New Roman" w:hAnsi="Bookman Old Style" w:cs="Times New Roman"/>
          <w:b/>
          <w:sz w:val="20"/>
          <w:szCs w:val="28"/>
        </w:rPr>
        <w:t xml:space="preserve">A tutti i </w:t>
      </w:r>
      <w:r w:rsidR="00661FD9">
        <w:rPr>
          <w:rFonts w:ascii="Bookman Old Style" w:eastAsia="Times New Roman" w:hAnsi="Bookman Old Style" w:cs="Times New Roman"/>
          <w:b/>
          <w:sz w:val="20"/>
          <w:szCs w:val="28"/>
        </w:rPr>
        <w:t>Docenti interessati</w:t>
      </w:r>
    </w:p>
    <w:p w:rsidR="00773515" w:rsidRDefault="00773515" w:rsidP="00CC3D33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man Old Style" w:eastAsia="Times New Roman" w:hAnsi="Bookman Old Style" w:cs="Times New Roman"/>
          <w:b/>
          <w:sz w:val="20"/>
          <w:szCs w:val="28"/>
        </w:rPr>
      </w:pPr>
      <w:r w:rsidRPr="00773515">
        <w:rPr>
          <w:rFonts w:ascii="Bookman Old Style" w:eastAsia="Times New Roman" w:hAnsi="Bookman Old Style" w:cs="Times New Roman"/>
          <w:b/>
          <w:sz w:val="20"/>
          <w:szCs w:val="28"/>
        </w:rPr>
        <w:t xml:space="preserve">Al sito web della scuola www.iispoloamantea.gov.it </w:t>
      </w:r>
    </w:p>
    <w:p w:rsidR="00773515" w:rsidRDefault="00773515" w:rsidP="00CC3D33">
      <w:pPr>
        <w:spacing w:after="0" w:line="240" w:lineRule="auto"/>
        <w:ind w:firstLine="3969"/>
        <w:jc w:val="center"/>
        <w:rPr>
          <w:rFonts w:ascii="Bookman Old Style" w:hAnsi="Bookman Old Style" w:cs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 w:cs="Bookman Old Style"/>
          <w:b/>
          <w:bCs/>
          <w:sz w:val="28"/>
          <w:szCs w:val="28"/>
          <w:u w:val="single"/>
        </w:rPr>
        <w:t>SEDE</w:t>
      </w:r>
    </w:p>
    <w:p w:rsidR="004A42CA" w:rsidRDefault="004A42CA" w:rsidP="00CC3D33">
      <w:pPr>
        <w:tabs>
          <w:tab w:val="center" w:pos="4819"/>
          <w:tab w:val="right" w:pos="9638"/>
        </w:tabs>
        <w:spacing w:after="0" w:line="24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ab/>
        <w:t>■■■</w:t>
      </w:r>
      <w:r>
        <w:rPr>
          <w:rFonts w:ascii="Bookman Old Style" w:hAnsi="Bookman Old Style" w:cs="Bookman Old Style"/>
          <w:b/>
          <w:bCs/>
        </w:rPr>
        <w:tab/>
      </w:r>
    </w:p>
    <w:p w:rsidR="00EF4BF6" w:rsidRDefault="00661FD9" w:rsidP="00661FD9">
      <w:pPr>
        <w:spacing w:after="0" w:line="360" w:lineRule="auto"/>
        <w:jc w:val="center"/>
        <w:rPr>
          <w:rFonts w:ascii="Bookman Old Style" w:hAnsi="Bookman Old Style" w:cs="Bookman Old Style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Cs w:val="28"/>
        </w:rPr>
        <w:t>Il Dirigente scolastico</w:t>
      </w:r>
    </w:p>
    <w:p w:rsidR="00661FD9" w:rsidRPr="00661FD9" w:rsidRDefault="00661FD9" w:rsidP="00661F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Bookman Old Style"/>
          <w:b/>
          <w:bCs/>
          <w:szCs w:val="28"/>
        </w:rPr>
      </w:pPr>
      <w:r w:rsidRPr="00661FD9">
        <w:rPr>
          <w:rFonts w:ascii="Bookman Old Style" w:hAnsi="Bookman Old Style" w:cs="Bookman Old Style"/>
          <w:b/>
          <w:bCs/>
          <w:szCs w:val="28"/>
        </w:rPr>
        <w:t>Considerata la richiesta pervenuta dai rappresentanti di istituto per la realizzazione di un torneo di calcetto in orario curriculare;</w:t>
      </w:r>
    </w:p>
    <w:p w:rsidR="00661FD9" w:rsidRDefault="00661FD9" w:rsidP="00661F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Bookman Old Style"/>
          <w:b/>
          <w:bCs/>
          <w:szCs w:val="28"/>
        </w:rPr>
      </w:pPr>
      <w:r w:rsidRPr="00661FD9">
        <w:rPr>
          <w:rFonts w:ascii="Bookman Old Style" w:hAnsi="Bookman Old Style" w:cs="Bookman Old Style"/>
          <w:b/>
          <w:bCs/>
          <w:szCs w:val="28"/>
        </w:rPr>
        <w:t>Considerato che la proposta degli studenti rientra nella progettazione del PTOF di Istituto con particolare riferimento al progetto posto in essere sulla prevenzione ed il contrasto del disagio giovanile;</w:t>
      </w:r>
    </w:p>
    <w:p w:rsidR="00A66363" w:rsidRPr="00661FD9" w:rsidRDefault="00A66363" w:rsidP="00661F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 w:cs="Bookman Old Style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Cs w:val="28"/>
        </w:rPr>
        <w:t>Considerato il numero dei pendolari;</w:t>
      </w:r>
    </w:p>
    <w:p w:rsidR="00661FD9" w:rsidRDefault="00661FD9" w:rsidP="00661FD9">
      <w:pPr>
        <w:spacing w:after="0" w:line="360" w:lineRule="auto"/>
        <w:jc w:val="center"/>
        <w:rPr>
          <w:rFonts w:ascii="Bookman Old Style" w:hAnsi="Bookman Old Style" w:cs="Bookman Old Style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Cs w:val="28"/>
        </w:rPr>
        <w:t>AVVISA</w:t>
      </w:r>
    </w:p>
    <w:p w:rsidR="00661FD9" w:rsidRDefault="00661FD9" w:rsidP="00661FD9">
      <w:pPr>
        <w:spacing w:after="0" w:line="360" w:lineRule="auto"/>
        <w:jc w:val="both"/>
        <w:rPr>
          <w:rFonts w:ascii="Bookman Old Style" w:hAnsi="Bookman Old Style" w:cs="Bookman Old Style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Cs w:val="28"/>
        </w:rPr>
        <w:t xml:space="preserve">i docenti affinché gli stessi diano la propria </w:t>
      </w:r>
      <w:r w:rsidRPr="00A66363">
        <w:rPr>
          <w:rFonts w:ascii="Bookman Old Style" w:hAnsi="Bookman Old Style" w:cs="Bookman Old Style"/>
          <w:b/>
          <w:bCs/>
          <w:sz w:val="24"/>
          <w:szCs w:val="28"/>
          <w:u w:val="single"/>
        </w:rPr>
        <w:t>disponibilità</w:t>
      </w:r>
      <w:r>
        <w:rPr>
          <w:rFonts w:ascii="Bookman Old Style" w:hAnsi="Bookman Old Style" w:cs="Bookman Old Style"/>
          <w:b/>
          <w:bCs/>
          <w:szCs w:val="28"/>
        </w:rPr>
        <w:t xml:space="preserve"> per la vigilanza ed il corretto svolgimento delle attività utilizzando i giorni liberi.</w:t>
      </w:r>
    </w:p>
    <w:p w:rsidR="00661FD9" w:rsidRPr="00CC3D33" w:rsidRDefault="00661FD9" w:rsidP="00661FD9">
      <w:pPr>
        <w:spacing w:after="0" w:line="360" w:lineRule="auto"/>
        <w:ind w:firstLine="708"/>
        <w:jc w:val="both"/>
        <w:rPr>
          <w:rFonts w:ascii="Bookman Old Style" w:hAnsi="Bookman Old Style" w:cs="Bookman Old Style"/>
          <w:b/>
          <w:bCs/>
          <w:szCs w:val="28"/>
        </w:rPr>
      </w:pPr>
      <w:r>
        <w:rPr>
          <w:rFonts w:ascii="Bookman Old Style" w:hAnsi="Bookman Old Style" w:cs="Bookman Old Style"/>
          <w:b/>
          <w:bCs/>
          <w:szCs w:val="28"/>
        </w:rPr>
        <w:t xml:space="preserve">Si precisa che il torneo si svolgerà con la sola presenza dei partecipanti ad eliminazione diretta in </w:t>
      </w:r>
      <w:proofErr w:type="spellStart"/>
      <w:r>
        <w:rPr>
          <w:rFonts w:ascii="Bookman Old Style" w:hAnsi="Bookman Old Style" w:cs="Bookman Old Style"/>
          <w:b/>
          <w:bCs/>
          <w:szCs w:val="28"/>
        </w:rPr>
        <w:t>max</w:t>
      </w:r>
      <w:proofErr w:type="spellEnd"/>
      <w:r>
        <w:rPr>
          <w:rFonts w:ascii="Bookman Old Style" w:hAnsi="Bookman Old Style" w:cs="Bookman Old Style"/>
          <w:b/>
          <w:bCs/>
          <w:szCs w:val="28"/>
        </w:rPr>
        <w:t xml:space="preserve"> (</w:t>
      </w:r>
      <w:r w:rsidR="00A66363">
        <w:rPr>
          <w:rFonts w:ascii="Bookman Old Style" w:hAnsi="Bookman Old Style" w:cs="Bookman Old Style"/>
          <w:b/>
          <w:bCs/>
          <w:szCs w:val="28"/>
        </w:rPr>
        <w:t>cinque</w:t>
      </w:r>
      <w:r>
        <w:rPr>
          <w:rFonts w:ascii="Bookman Old Style" w:hAnsi="Bookman Old Style" w:cs="Bookman Old Style"/>
          <w:b/>
          <w:bCs/>
          <w:szCs w:val="28"/>
        </w:rPr>
        <w:t xml:space="preserve"> giorni) dalle ore 11,20 in poi. L’orario di ogni partita composta da due tempi è di </w:t>
      </w:r>
      <w:r w:rsidR="00A66363">
        <w:rPr>
          <w:rFonts w:ascii="Bookman Old Style" w:hAnsi="Bookman Old Style" w:cs="Bookman Old Style"/>
          <w:b/>
          <w:bCs/>
          <w:szCs w:val="28"/>
        </w:rPr>
        <w:t>30</w:t>
      </w:r>
      <w:r>
        <w:rPr>
          <w:rFonts w:ascii="Bookman Old Style" w:hAnsi="Bookman Old Style" w:cs="Bookman Old Style"/>
          <w:b/>
          <w:bCs/>
          <w:szCs w:val="28"/>
        </w:rPr>
        <w:t xml:space="preserve"> minuti. </w:t>
      </w:r>
    </w:p>
    <w:p w:rsidR="00DE3F90" w:rsidRPr="00CC3D33" w:rsidRDefault="004A42CA" w:rsidP="00CC3D33">
      <w:pPr>
        <w:spacing w:after="0" w:line="360" w:lineRule="auto"/>
        <w:ind w:firstLine="5103"/>
        <w:jc w:val="center"/>
        <w:rPr>
          <w:rFonts w:ascii="Bookman Old Style" w:hAnsi="Bookman Old Style" w:cs="Bookman Old Style"/>
          <w:b/>
          <w:bCs/>
          <w:sz w:val="20"/>
          <w:szCs w:val="28"/>
        </w:rPr>
      </w:pPr>
      <w:r w:rsidRPr="00CC3D33">
        <w:rPr>
          <w:rFonts w:ascii="Bookman Old Style" w:hAnsi="Bookman Old Style" w:cs="Bookman Old Style"/>
          <w:b/>
          <w:bCs/>
          <w:sz w:val="20"/>
          <w:szCs w:val="28"/>
        </w:rPr>
        <w:t>Il Dirigente Scolastico</w:t>
      </w:r>
    </w:p>
    <w:p w:rsidR="004A42CA" w:rsidRPr="00CC3D33" w:rsidRDefault="004A42CA" w:rsidP="00CC3D33">
      <w:pPr>
        <w:spacing w:after="0" w:line="360" w:lineRule="auto"/>
        <w:ind w:firstLine="5103"/>
        <w:jc w:val="center"/>
        <w:rPr>
          <w:rFonts w:ascii="Bookman Old Style" w:hAnsi="Bookman Old Style" w:cs="Bookman Old Style"/>
          <w:b/>
          <w:bCs/>
          <w:sz w:val="20"/>
          <w:szCs w:val="28"/>
        </w:rPr>
      </w:pPr>
      <w:r w:rsidRPr="00CC3D33">
        <w:rPr>
          <w:rFonts w:ascii="Bookman Old Style" w:hAnsi="Bookman Old Style" w:cs="Bookman Old Style"/>
          <w:b/>
          <w:bCs/>
          <w:sz w:val="20"/>
          <w:szCs w:val="28"/>
        </w:rPr>
        <w:t>Prof. Arch. Francesco Calabria</w:t>
      </w:r>
    </w:p>
    <w:p w:rsidR="00DE3F90" w:rsidRPr="00DE3F90" w:rsidRDefault="004A42CA" w:rsidP="00DE3F90">
      <w:pPr>
        <w:spacing w:after="0" w:line="240" w:lineRule="auto"/>
        <w:ind w:firstLine="5103"/>
        <w:jc w:val="center"/>
        <w:rPr>
          <w:rFonts w:ascii="Bookman Old Style" w:hAnsi="Bookman Old Style" w:cs="Bookman Old Style"/>
          <w:i/>
          <w:sz w:val="14"/>
          <w:szCs w:val="16"/>
        </w:rPr>
      </w:pPr>
      <w:r w:rsidRPr="00DE3F90">
        <w:rPr>
          <w:rFonts w:ascii="Bookman Old Style" w:hAnsi="Bookman Old Style" w:cs="Bookman Old Style"/>
          <w:i/>
          <w:sz w:val="14"/>
          <w:szCs w:val="16"/>
        </w:rPr>
        <w:t>(Firma autografa sostituita a mezzo stampa ai sensi</w:t>
      </w:r>
    </w:p>
    <w:p w:rsidR="004A42CA" w:rsidRPr="00DE3F90" w:rsidRDefault="004A42CA" w:rsidP="00CC3D33">
      <w:pPr>
        <w:spacing w:after="0" w:line="240" w:lineRule="auto"/>
        <w:ind w:firstLine="5103"/>
        <w:jc w:val="center"/>
        <w:rPr>
          <w:rFonts w:ascii="Times New Roman" w:hAnsi="Times New Roman" w:cs="Times New Roman"/>
          <w:lang w:val="en-US"/>
        </w:rPr>
      </w:pPr>
      <w:proofErr w:type="spellStart"/>
      <w:r w:rsidRPr="00817CD1">
        <w:rPr>
          <w:rFonts w:ascii="Bookman Old Style" w:hAnsi="Bookman Old Style" w:cs="Bookman Old Style"/>
          <w:i/>
          <w:sz w:val="14"/>
          <w:szCs w:val="16"/>
          <w:lang w:val="en-US"/>
        </w:rPr>
        <w:t>dell’ex</w:t>
      </w:r>
      <w:proofErr w:type="spellEnd"/>
      <w:r w:rsidRPr="00817CD1">
        <w:rPr>
          <w:rFonts w:ascii="Bookman Old Style" w:hAnsi="Bookman Old Style" w:cs="Bookman Old Style"/>
          <w:i/>
          <w:sz w:val="14"/>
          <w:szCs w:val="16"/>
          <w:lang w:val="en-US"/>
        </w:rPr>
        <w:t xml:space="preserve"> art. 3 comma </w:t>
      </w:r>
      <w:r w:rsidRPr="00DE3F90">
        <w:rPr>
          <w:rFonts w:ascii="Bookman Old Style" w:hAnsi="Bookman Old Style" w:cs="Bookman Old Style"/>
          <w:i/>
          <w:sz w:val="14"/>
          <w:szCs w:val="16"/>
          <w:lang w:val="en-US"/>
        </w:rPr>
        <w:t>2 D.lgs n° 39/93)</w:t>
      </w:r>
    </w:p>
    <w:sectPr w:rsidR="004A42CA" w:rsidRPr="00DE3F90" w:rsidSect="004A4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673"/>
    <w:multiLevelType w:val="hybridMultilevel"/>
    <w:tmpl w:val="D6783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B07"/>
    <w:multiLevelType w:val="hybridMultilevel"/>
    <w:tmpl w:val="C3787098"/>
    <w:lvl w:ilvl="0" w:tplc="00000019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611ACC"/>
    <w:multiLevelType w:val="hybridMultilevel"/>
    <w:tmpl w:val="3B28CB32"/>
    <w:lvl w:ilvl="0" w:tplc="7BACF128">
      <w:start w:val="4"/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B2746"/>
    <w:multiLevelType w:val="hybridMultilevel"/>
    <w:tmpl w:val="B57E44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FELayout/>
  </w:compat>
  <w:rsids>
    <w:rsidRoot w:val="004A42CA"/>
    <w:rsid w:val="00176F78"/>
    <w:rsid w:val="00182A62"/>
    <w:rsid w:val="001A16B0"/>
    <w:rsid w:val="001E28EC"/>
    <w:rsid w:val="0027668F"/>
    <w:rsid w:val="002B553A"/>
    <w:rsid w:val="002E22FC"/>
    <w:rsid w:val="00303107"/>
    <w:rsid w:val="00332224"/>
    <w:rsid w:val="003C61A6"/>
    <w:rsid w:val="004A42CA"/>
    <w:rsid w:val="00512277"/>
    <w:rsid w:val="00533D1F"/>
    <w:rsid w:val="00554F77"/>
    <w:rsid w:val="0056612D"/>
    <w:rsid w:val="005A0B6A"/>
    <w:rsid w:val="0065196D"/>
    <w:rsid w:val="00661FD9"/>
    <w:rsid w:val="006B31BD"/>
    <w:rsid w:val="00702DE7"/>
    <w:rsid w:val="00773515"/>
    <w:rsid w:val="007C32EB"/>
    <w:rsid w:val="00817CD1"/>
    <w:rsid w:val="00917173"/>
    <w:rsid w:val="00921B2D"/>
    <w:rsid w:val="0092674D"/>
    <w:rsid w:val="009A01ED"/>
    <w:rsid w:val="00A66363"/>
    <w:rsid w:val="00A87FFD"/>
    <w:rsid w:val="00B13F55"/>
    <w:rsid w:val="00B86324"/>
    <w:rsid w:val="00BE2180"/>
    <w:rsid w:val="00C265A7"/>
    <w:rsid w:val="00C35389"/>
    <w:rsid w:val="00C84BCF"/>
    <w:rsid w:val="00CC3D33"/>
    <w:rsid w:val="00CC494A"/>
    <w:rsid w:val="00D93FC5"/>
    <w:rsid w:val="00DE3F90"/>
    <w:rsid w:val="00E33FC9"/>
    <w:rsid w:val="00E5206F"/>
    <w:rsid w:val="00EF4BF6"/>
    <w:rsid w:val="00FD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F77"/>
    <w:pPr>
      <w:spacing w:after="200" w:line="276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54F77"/>
    <w:pPr>
      <w:keepNext/>
      <w:spacing w:after="0" w:line="240" w:lineRule="auto"/>
      <w:outlineLvl w:val="0"/>
    </w:pPr>
    <w:rPr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54F77"/>
    <w:pPr>
      <w:keepNext/>
      <w:spacing w:after="0" w:line="240" w:lineRule="auto"/>
      <w:jc w:val="center"/>
      <w:outlineLvl w:val="3"/>
    </w:pPr>
    <w:rPr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54F77"/>
    <w:rPr>
      <w:rFonts w:ascii="Calibri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554F77"/>
    <w:rPr>
      <w:rFonts w:ascii="Calibri" w:hAnsi="Calibri" w:cs="Calibri"/>
      <w:b/>
      <w:bCs/>
      <w:sz w:val="32"/>
      <w:szCs w:val="32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rsid w:val="00554F77"/>
    <w:rPr>
      <w:rFonts w:ascii="Times New Roman" w:hAnsi="Times New Roman"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554F77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F77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5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54F77"/>
    <w:rPr>
      <w:rFonts w:ascii="Tahoma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rsid w:val="00554F77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661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***********</cp:lastModifiedBy>
  <cp:revision>6</cp:revision>
  <cp:lastPrinted>2019-03-16T10:58:00Z</cp:lastPrinted>
  <dcterms:created xsi:type="dcterms:W3CDTF">2018-11-23T15:05:00Z</dcterms:created>
  <dcterms:modified xsi:type="dcterms:W3CDTF">2019-03-22T16:27:00Z</dcterms:modified>
</cp:coreProperties>
</file>